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0"/>
          <w:szCs w:val="20"/>
        </w:rPr>
      </w:pPr>
    </w:p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informujemy, iż:</w:t>
      </w:r>
    </w:p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Administratorem Pani/Pana danych osobowych jest Wójt Gminy Rokietnica z siedzibą przy ul. Golęcińskiej 1, 62-090 Rokietnica;</w:t>
      </w:r>
    </w:p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Kontakt z Inspektorem Ochrony Danych możliwy jest pod adresem e-mail: iod@rokietnica.pl;</w:t>
      </w:r>
    </w:p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Pani/Pana dane osobowe prz</w:t>
      </w:r>
      <w:r w:rsidR="0022417C">
        <w:rPr>
          <w:rFonts w:ascii="Arial" w:hAnsi="Arial" w:cs="Arial"/>
          <w:sz w:val="20"/>
          <w:szCs w:val="20"/>
        </w:rPr>
        <w:t>etwarzane będą w celu</w:t>
      </w:r>
      <w:r w:rsidR="00A37396">
        <w:rPr>
          <w:rFonts w:ascii="Arial" w:hAnsi="Arial" w:cs="Arial"/>
          <w:sz w:val="20"/>
          <w:szCs w:val="20"/>
        </w:rPr>
        <w:t>:</w:t>
      </w:r>
      <w:r w:rsidR="0022417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039E0">
        <w:rPr>
          <w:rFonts w:ascii="Arial" w:hAnsi="Arial" w:cs="Arial"/>
          <w:sz w:val="20"/>
          <w:szCs w:val="20"/>
        </w:rPr>
        <w:t>wykonania zadań w ramach Programu likwidacji wyrobów zawierających azbest oraz</w:t>
      </w:r>
      <w:r>
        <w:rPr>
          <w:rFonts w:ascii="Arial" w:hAnsi="Arial" w:cs="Arial"/>
          <w:sz w:val="20"/>
          <w:szCs w:val="20"/>
        </w:rPr>
        <w:t xml:space="preserve"> uaktualnienia informacji w Bazie Azbestowej,  w innych przypadkach Pani/Pana dane osobowe przetwarzane będą wyłącznie na podstawie wcześniej udzielonej zgody w zakresie i celu określonym w treści zgody.</w:t>
      </w:r>
    </w:p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Odbiorcami Pana/Pani danych osobowych będą wyłącznie podmioty uprawnione do uzyskania danych osobowych na podstawie przepisów prawa;</w:t>
      </w:r>
    </w:p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Pana/Pani dane osobowe przechowywane będą przez okres niezbędny do realizacji wskazanych w pkt 3 celów, a po tym czasie przez okres oraz w zakresie wymaganym przez przepisy prawa;</w:t>
      </w:r>
    </w:p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Posiada Pani/Pan prawo do: żądania od administratora dostępu do swoich danych osobowych, ich sprostowania, usunięcia lub ograniczenia przetwarzania lub o prawie do wniesienia sprzeciwu wobec takiego przetwarzania, a także prawo do przenoszenia danych;</w:t>
      </w:r>
    </w:p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Ma Pani/Pan prawo wniesienia skargi do organu nadzorczego, którym jest Prezes Urzędu Ochrony Danych Osobowych (uodo.gov.pl)</w:t>
      </w:r>
    </w:p>
    <w:p w:rsidR="00F7694E" w:rsidRDefault="00F7694E" w:rsidP="00F7694E">
      <w:pPr>
        <w:tabs>
          <w:tab w:val="left" w:pos="425"/>
        </w:tabs>
        <w:autoSpaceDE w:val="0"/>
        <w:autoSpaceDN w:val="0"/>
        <w:adjustRightInd w:val="0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Podanie Pani/Pana danych jest wymogiem ustawowym, wynika z realizacji obowiązków wynikających z przepisów prawa.</w:t>
      </w:r>
    </w:p>
    <w:p w:rsidR="00AC517B" w:rsidRDefault="00AC517B"/>
    <w:sectPr w:rsidR="00AC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4E"/>
    <w:rsid w:val="001039E0"/>
    <w:rsid w:val="0022417C"/>
    <w:rsid w:val="00A37396"/>
    <w:rsid w:val="00AC517B"/>
    <w:rsid w:val="00F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9211-D8E7-4EC5-8F37-36BBCD07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Borysiak</dc:creator>
  <cp:keywords/>
  <dc:description/>
  <cp:lastModifiedBy>Anna Borysiak</cp:lastModifiedBy>
  <cp:revision>4</cp:revision>
  <dcterms:created xsi:type="dcterms:W3CDTF">2021-02-19T06:35:00Z</dcterms:created>
  <dcterms:modified xsi:type="dcterms:W3CDTF">2021-02-19T08:24:00Z</dcterms:modified>
</cp:coreProperties>
</file>